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7F" w:rsidRDefault="00FD7C2E" w:rsidP="00CD41AA">
      <w:pPr>
        <w:jc w:val="both"/>
      </w:pPr>
      <w:r>
        <w:t>19.05.2020 r. i 21</w:t>
      </w:r>
      <w:r w:rsidR="00A7437F">
        <w:t>.05.2020 r.</w:t>
      </w:r>
    </w:p>
    <w:p w:rsidR="00A7437F" w:rsidRDefault="00A7437F" w:rsidP="00CD41AA">
      <w:pPr>
        <w:jc w:val="both"/>
      </w:pPr>
      <w:r>
        <w:t>Temat: Wyzwania współczesnego świata.</w:t>
      </w:r>
    </w:p>
    <w:p w:rsidR="00A7437F" w:rsidRDefault="00A7437F" w:rsidP="00CD41AA">
      <w:pPr>
        <w:pStyle w:val="Akapitzlist"/>
        <w:numPr>
          <w:ilvl w:val="0"/>
          <w:numId w:val="1"/>
        </w:numPr>
        <w:jc w:val="both"/>
      </w:pPr>
      <w:r>
        <w:t>Przeludnienie:</w:t>
      </w:r>
    </w:p>
    <w:p w:rsidR="00A7437F" w:rsidRDefault="00A7437F" w:rsidP="00CD41AA">
      <w:pPr>
        <w:pStyle w:val="Akapitzlist"/>
        <w:numPr>
          <w:ilvl w:val="0"/>
          <w:numId w:val="2"/>
        </w:numPr>
        <w:jc w:val="both"/>
      </w:pPr>
      <w:r>
        <w:t>dotyczy krajów rozwijających się,</w:t>
      </w:r>
    </w:p>
    <w:p w:rsidR="00A7437F" w:rsidRDefault="00A7437F" w:rsidP="00CD41AA">
      <w:pPr>
        <w:pStyle w:val="Akapitzlist"/>
        <w:numPr>
          <w:ilvl w:val="0"/>
          <w:numId w:val="2"/>
        </w:numPr>
        <w:jc w:val="both"/>
      </w:pPr>
      <w:r>
        <w:t>głód, niedożywienie,</w:t>
      </w:r>
    </w:p>
    <w:p w:rsidR="00A7437F" w:rsidRDefault="00A7437F" w:rsidP="00CD41AA">
      <w:pPr>
        <w:pStyle w:val="Akapitzlist"/>
        <w:numPr>
          <w:ilvl w:val="0"/>
          <w:numId w:val="2"/>
        </w:numPr>
        <w:jc w:val="both"/>
      </w:pPr>
      <w:r>
        <w:t>brak wody pitnej,</w:t>
      </w:r>
    </w:p>
    <w:p w:rsidR="00A7437F" w:rsidRDefault="00A7437F" w:rsidP="00CD41AA">
      <w:pPr>
        <w:pStyle w:val="Akapitzlist"/>
        <w:numPr>
          <w:ilvl w:val="0"/>
          <w:numId w:val="2"/>
        </w:numPr>
        <w:jc w:val="both"/>
      </w:pPr>
      <w:r>
        <w:t>choroby zakaźne,</w:t>
      </w:r>
    </w:p>
    <w:p w:rsidR="00A7437F" w:rsidRDefault="00A7437F" w:rsidP="00CD41AA">
      <w:pPr>
        <w:pStyle w:val="Akapitzlist"/>
        <w:numPr>
          <w:ilvl w:val="0"/>
          <w:numId w:val="2"/>
        </w:numPr>
        <w:jc w:val="both"/>
      </w:pPr>
      <w:r>
        <w:t>słaby dostęp do szkolnictwa i opieki zdrowotnej,</w:t>
      </w:r>
    </w:p>
    <w:p w:rsidR="00A7437F" w:rsidRDefault="00A7437F" w:rsidP="00CD41AA">
      <w:pPr>
        <w:pStyle w:val="Akapitzlist"/>
        <w:numPr>
          <w:ilvl w:val="0"/>
          <w:numId w:val="1"/>
        </w:numPr>
        <w:jc w:val="both"/>
      </w:pPr>
      <w:r>
        <w:t>Starzenie się społeczeństwa:</w:t>
      </w:r>
    </w:p>
    <w:p w:rsidR="00A7437F" w:rsidRDefault="00A7437F" w:rsidP="00CD41AA">
      <w:pPr>
        <w:pStyle w:val="Akapitzlist"/>
        <w:numPr>
          <w:ilvl w:val="0"/>
          <w:numId w:val="3"/>
        </w:numPr>
        <w:jc w:val="both"/>
      </w:pPr>
      <w:r>
        <w:t>dotyczy obszarów wysoko rozwiniętych, np. Europy,</w:t>
      </w:r>
    </w:p>
    <w:p w:rsidR="00A7437F" w:rsidRDefault="00A7437F" w:rsidP="00CD41AA">
      <w:pPr>
        <w:pStyle w:val="Akapitzlist"/>
        <w:numPr>
          <w:ilvl w:val="0"/>
          <w:numId w:val="3"/>
        </w:numPr>
        <w:jc w:val="both"/>
      </w:pPr>
      <w:r>
        <w:t>spadek dzietności (mało liczne rodziny),</w:t>
      </w:r>
    </w:p>
    <w:p w:rsidR="00A7437F" w:rsidRDefault="00A7437F" w:rsidP="00CD41AA">
      <w:pPr>
        <w:pStyle w:val="Akapitzlist"/>
        <w:numPr>
          <w:ilvl w:val="0"/>
          <w:numId w:val="3"/>
        </w:numPr>
        <w:jc w:val="both"/>
      </w:pPr>
      <w:r>
        <w:t>wzrost długości życia,</w:t>
      </w:r>
    </w:p>
    <w:p w:rsidR="00A7437F" w:rsidRDefault="00A7437F" w:rsidP="00CD41AA">
      <w:pPr>
        <w:pStyle w:val="Akapitzlist"/>
        <w:numPr>
          <w:ilvl w:val="0"/>
          <w:numId w:val="3"/>
        </w:numPr>
        <w:jc w:val="both"/>
      </w:pPr>
      <w:r>
        <w:t>problemy emerytalne (wzrastająca liczba emerytów w stosunku do ludzi pracujących).</w:t>
      </w:r>
    </w:p>
    <w:p w:rsidR="00A7437F" w:rsidRDefault="00A7437F" w:rsidP="00CD41AA">
      <w:pPr>
        <w:pStyle w:val="Akapitzlist"/>
        <w:numPr>
          <w:ilvl w:val="0"/>
          <w:numId w:val="1"/>
        </w:numPr>
        <w:jc w:val="both"/>
      </w:pPr>
      <w:r>
        <w:t>Podział świata:</w:t>
      </w:r>
    </w:p>
    <w:p w:rsidR="00A7437F" w:rsidRDefault="00A7437F" w:rsidP="00CD41AA">
      <w:pPr>
        <w:pStyle w:val="Akapitzlist"/>
        <w:numPr>
          <w:ilvl w:val="0"/>
          <w:numId w:val="4"/>
        </w:numPr>
        <w:jc w:val="both"/>
      </w:pPr>
      <w:r>
        <w:t>bogata Północ i biedne Południe,</w:t>
      </w:r>
    </w:p>
    <w:p w:rsidR="00A7437F" w:rsidRDefault="00A7437F" w:rsidP="00CD41AA">
      <w:pPr>
        <w:pStyle w:val="Akapitzlist"/>
        <w:numPr>
          <w:ilvl w:val="0"/>
          <w:numId w:val="4"/>
        </w:numPr>
        <w:jc w:val="both"/>
      </w:pPr>
      <w:r>
        <w:t>zwł. Czarna Afryka (od Sahary w dół),</w:t>
      </w:r>
    </w:p>
    <w:p w:rsidR="00A7437F" w:rsidRDefault="00A7437F" w:rsidP="00CD41AA">
      <w:pPr>
        <w:pStyle w:val="Akapitzlist"/>
        <w:numPr>
          <w:ilvl w:val="0"/>
          <w:numId w:val="4"/>
        </w:numPr>
        <w:jc w:val="both"/>
      </w:pPr>
      <w:r>
        <w:t xml:space="preserve">W Europie też cześć państwa znacznie uboższa, np. Bośnia </w:t>
      </w:r>
      <w:r w:rsidR="00CD41AA">
        <w:t xml:space="preserve">                       </w:t>
      </w:r>
      <w:r>
        <w:t>i Hercegowina.</w:t>
      </w:r>
    </w:p>
    <w:p w:rsidR="00A7437F" w:rsidRDefault="00A7437F" w:rsidP="00CD41AA">
      <w:pPr>
        <w:pStyle w:val="Akapitzlist"/>
        <w:numPr>
          <w:ilvl w:val="0"/>
          <w:numId w:val="1"/>
        </w:numPr>
        <w:jc w:val="both"/>
      </w:pPr>
      <w:r>
        <w:t>Przestępczość zorganizowana:</w:t>
      </w:r>
    </w:p>
    <w:p w:rsidR="00A7437F" w:rsidRDefault="00A7437F" w:rsidP="00CD41AA">
      <w:pPr>
        <w:pStyle w:val="Akapitzlist"/>
        <w:numPr>
          <w:ilvl w:val="0"/>
          <w:numId w:val="5"/>
        </w:numPr>
        <w:jc w:val="both"/>
      </w:pPr>
      <w:r>
        <w:t>negatywny wpływ otwarcia granic (znacznie mniejsza kontrola),</w:t>
      </w:r>
    </w:p>
    <w:p w:rsidR="00A7437F" w:rsidRDefault="00A7437F" w:rsidP="00CD41AA">
      <w:pPr>
        <w:pStyle w:val="Akapitzlist"/>
        <w:numPr>
          <w:ilvl w:val="0"/>
          <w:numId w:val="5"/>
        </w:numPr>
        <w:jc w:val="both"/>
      </w:pPr>
      <w:r>
        <w:t>handel narkotykami, bronią, dziełami sztuki, ludźmi (zwł. Ameryka Południowa).</w:t>
      </w:r>
    </w:p>
    <w:p w:rsidR="00A7437F" w:rsidRDefault="00A7437F" w:rsidP="00CD41AA">
      <w:pPr>
        <w:pStyle w:val="Akapitzlist"/>
        <w:numPr>
          <w:ilvl w:val="0"/>
          <w:numId w:val="1"/>
        </w:numPr>
        <w:jc w:val="both"/>
      </w:pPr>
      <w:r>
        <w:t>Terroryzm:</w:t>
      </w:r>
    </w:p>
    <w:p w:rsidR="00A7437F" w:rsidRDefault="00A7437F" w:rsidP="00CD41AA">
      <w:pPr>
        <w:pStyle w:val="Akapitzlist"/>
        <w:numPr>
          <w:ilvl w:val="0"/>
          <w:numId w:val="6"/>
        </w:numPr>
        <w:jc w:val="both"/>
      </w:pPr>
      <w:r w:rsidRPr="00CD41AA">
        <w:rPr>
          <w:color w:val="FF0000"/>
        </w:rPr>
        <w:t>tzw. arabska wiosna (2010 – 13)</w:t>
      </w:r>
      <w:r>
        <w:t xml:space="preserve"> – wystąpienia ludności przeciw władzy w Afryce Północnej i na Bliskim Wschodzie,</w:t>
      </w:r>
    </w:p>
    <w:p w:rsidR="00A7437F" w:rsidRDefault="00A7437F" w:rsidP="00CD41AA">
      <w:pPr>
        <w:pStyle w:val="Akapitzlist"/>
        <w:numPr>
          <w:ilvl w:val="0"/>
          <w:numId w:val="6"/>
        </w:numPr>
        <w:jc w:val="both"/>
      </w:pPr>
      <w:r>
        <w:t xml:space="preserve">chaos sprzyjał powstawaniu skrajnych ugrupowań islamskich, np. w 2014 r. na terenie Iraku i Syrii proklamowano powstanie </w:t>
      </w:r>
      <w:r w:rsidRPr="00CD41AA">
        <w:rPr>
          <w:color w:val="FF0000"/>
        </w:rPr>
        <w:t>Państwa Islamskiego (ISIS)</w:t>
      </w:r>
      <w:r>
        <w:t>, organizującego zamach gł. na zwykłych ludzi (metro, koncerty).</w:t>
      </w:r>
    </w:p>
    <w:p w:rsidR="00A7437F" w:rsidRDefault="00A7437F" w:rsidP="00CD41AA">
      <w:pPr>
        <w:pStyle w:val="Akapitzlist"/>
        <w:numPr>
          <w:ilvl w:val="0"/>
          <w:numId w:val="1"/>
        </w:numPr>
        <w:jc w:val="both"/>
      </w:pPr>
      <w:r>
        <w:t>Zagrożenia ekologiczne:</w:t>
      </w:r>
    </w:p>
    <w:p w:rsidR="00A7437F" w:rsidRDefault="00A7437F" w:rsidP="00CD41AA">
      <w:pPr>
        <w:pStyle w:val="Akapitzlist"/>
        <w:numPr>
          <w:ilvl w:val="0"/>
          <w:numId w:val="7"/>
        </w:numPr>
        <w:jc w:val="both"/>
      </w:pPr>
      <w:r>
        <w:t>wynikające z bardzo szybkiego rozwoju świata,</w:t>
      </w:r>
    </w:p>
    <w:p w:rsidR="00A7437F" w:rsidRDefault="00A7437F" w:rsidP="00CD41AA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 wzrost zachorowań,</w:t>
      </w:r>
    </w:p>
    <w:p w:rsidR="00A7437F" w:rsidRDefault="00A7437F" w:rsidP="00CD41AA">
      <w:pPr>
        <w:pStyle w:val="Akapitzlist"/>
        <w:numPr>
          <w:ilvl w:val="0"/>
          <w:numId w:val="7"/>
        </w:numPr>
        <w:jc w:val="both"/>
      </w:pPr>
      <w:r>
        <w:t>efekt cieplarniany,</w:t>
      </w:r>
    </w:p>
    <w:p w:rsidR="00A7437F" w:rsidRDefault="00A7437F" w:rsidP="00CD41AA">
      <w:pPr>
        <w:pStyle w:val="Akapitzlist"/>
        <w:numPr>
          <w:ilvl w:val="0"/>
          <w:numId w:val="7"/>
        </w:numPr>
        <w:jc w:val="both"/>
      </w:pPr>
      <w:r>
        <w:t>wzrost gwałtownych zjawisk atmosferycznych (huragany, nawałnice),</w:t>
      </w:r>
    </w:p>
    <w:p w:rsidR="00A7437F" w:rsidRDefault="00A7437F" w:rsidP="00CD41AA">
      <w:pPr>
        <w:pStyle w:val="Akapitzlist"/>
        <w:numPr>
          <w:ilvl w:val="0"/>
          <w:numId w:val="7"/>
        </w:numPr>
        <w:jc w:val="both"/>
      </w:pPr>
      <w:r>
        <w:t>podnoszenie poziomu wód,</w:t>
      </w:r>
    </w:p>
    <w:p w:rsidR="00A7437F" w:rsidRDefault="00A7437F" w:rsidP="00CD41AA">
      <w:pPr>
        <w:pStyle w:val="Akapitzlist"/>
        <w:numPr>
          <w:ilvl w:val="0"/>
          <w:numId w:val="7"/>
        </w:numPr>
        <w:jc w:val="both"/>
      </w:pPr>
      <w:r>
        <w:t>topnienie lodowców,</w:t>
      </w:r>
    </w:p>
    <w:p w:rsidR="00A7437F" w:rsidRDefault="00A7437F" w:rsidP="00CD41AA">
      <w:pPr>
        <w:pStyle w:val="Akapitzlist"/>
        <w:numPr>
          <w:ilvl w:val="0"/>
          <w:numId w:val="7"/>
        </w:numPr>
        <w:jc w:val="both"/>
      </w:pPr>
      <w:r w:rsidRPr="00CD41AA">
        <w:rPr>
          <w:color w:val="FF0000"/>
        </w:rPr>
        <w:t xml:space="preserve">2005 r. „Protokół z Kioto” </w:t>
      </w:r>
      <w:r>
        <w:t>– celem ograniczenie emisji dwutlenku węgla do atmosfery, podpisany do 2012 r., potem przedłużony do 2020 r., niestety bez USA i Chin,</w:t>
      </w:r>
    </w:p>
    <w:p w:rsidR="00A7437F" w:rsidRDefault="00A7437F" w:rsidP="00CD41AA">
      <w:pPr>
        <w:pStyle w:val="Akapitzlist"/>
        <w:numPr>
          <w:ilvl w:val="0"/>
          <w:numId w:val="7"/>
        </w:numPr>
        <w:jc w:val="both"/>
      </w:pPr>
      <w:r>
        <w:t>niszczenie wód (wyciek ropy naftowej, zanieczyszczeń z fabryk),</w:t>
      </w:r>
    </w:p>
    <w:p w:rsidR="00A7437F" w:rsidRDefault="00A7437F" w:rsidP="00CD41AA">
      <w:pPr>
        <w:pStyle w:val="Akapitzlist"/>
        <w:numPr>
          <w:ilvl w:val="0"/>
          <w:numId w:val="7"/>
        </w:numPr>
        <w:jc w:val="both"/>
      </w:pPr>
      <w:r>
        <w:t xml:space="preserve"> rabunkowe wycinanie lasów.</w:t>
      </w:r>
    </w:p>
    <w:p w:rsidR="00A7437F" w:rsidRDefault="00A7437F" w:rsidP="00CD41AA">
      <w:pPr>
        <w:pStyle w:val="Akapitzlist"/>
        <w:numPr>
          <w:ilvl w:val="0"/>
          <w:numId w:val="1"/>
        </w:numPr>
        <w:jc w:val="both"/>
      </w:pPr>
      <w:r>
        <w:t>Próby ratowania środowiska:</w:t>
      </w:r>
    </w:p>
    <w:p w:rsidR="00A7437F" w:rsidRDefault="00A7437F" w:rsidP="00CD41AA">
      <w:pPr>
        <w:pStyle w:val="Akapitzlist"/>
        <w:numPr>
          <w:ilvl w:val="0"/>
          <w:numId w:val="8"/>
        </w:numPr>
        <w:jc w:val="both"/>
      </w:pPr>
      <w:r>
        <w:t>liczne organizacje ekologiczne,</w:t>
      </w:r>
    </w:p>
    <w:p w:rsidR="00A7437F" w:rsidRDefault="00A7437F" w:rsidP="00CD41AA">
      <w:pPr>
        <w:pStyle w:val="Akapitzlist"/>
        <w:numPr>
          <w:ilvl w:val="0"/>
          <w:numId w:val="8"/>
        </w:numPr>
        <w:jc w:val="both"/>
      </w:pPr>
      <w:r>
        <w:t>poszukiwanie odnawialnych źródeł energii (wiatr, słońce, woda).</w:t>
      </w:r>
    </w:p>
    <w:p w:rsidR="00CD41AA" w:rsidRDefault="00CD41AA" w:rsidP="00CD41AA">
      <w:pPr>
        <w:jc w:val="both"/>
      </w:pPr>
    </w:p>
    <w:p w:rsidR="00CD41AA" w:rsidRPr="00CD41AA" w:rsidRDefault="00CD41AA" w:rsidP="00CD41AA">
      <w:pPr>
        <w:jc w:val="both"/>
        <w:rPr>
          <w:color w:val="00B050"/>
        </w:rPr>
      </w:pPr>
      <w:r w:rsidRPr="00CD41AA">
        <w:rPr>
          <w:color w:val="00B050"/>
        </w:rPr>
        <w:t>Ponieważ prawdopodobnie we wtorek 26.05. będziecie mieć konsultacje – przenoszę pytanie na poniedziałek 25 .05.</w:t>
      </w:r>
    </w:p>
    <w:p w:rsidR="0052763C" w:rsidRDefault="0052763C" w:rsidP="00CD41AA">
      <w:pPr>
        <w:jc w:val="both"/>
      </w:pPr>
    </w:p>
    <w:sectPr w:rsidR="0052763C" w:rsidSect="00A7437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41D"/>
    <w:multiLevelType w:val="hybridMultilevel"/>
    <w:tmpl w:val="007862B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F641B9"/>
    <w:multiLevelType w:val="hybridMultilevel"/>
    <w:tmpl w:val="CE42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9A7"/>
    <w:multiLevelType w:val="hybridMultilevel"/>
    <w:tmpl w:val="B9BC0FC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D620C"/>
    <w:multiLevelType w:val="hybridMultilevel"/>
    <w:tmpl w:val="3E025324"/>
    <w:lvl w:ilvl="0" w:tplc="954E4F4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AD93D4C"/>
    <w:multiLevelType w:val="hybridMultilevel"/>
    <w:tmpl w:val="AFDC381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DB0634"/>
    <w:multiLevelType w:val="hybridMultilevel"/>
    <w:tmpl w:val="6D0253AA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E75892"/>
    <w:multiLevelType w:val="hybridMultilevel"/>
    <w:tmpl w:val="6866B1E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6554D"/>
    <w:multiLevelType w:val="hybridMultilevel"/>
    <w:tmpl w:val="6D9EC68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37F"/>
    <w:rsid w:val="0052763C"/>
    <w:rsid w:val="009009BD"/>
    <w:rsid w:val="00A7437F"/>
    <w:rsid w:val="00B25EFF"/>
    <w:rsid w:val="00CD41AA"/>
    <w:rsid w:val="00FD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633E5-AFDC-43C9-A021-D139EBF5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2020-05-20T07:06:00Z</dcterms:created>
  <dcterms:modified xsi:type="dcterms:W3CDTF">2020-05-20T07:23:00Z</dcterms:modified>
</cp:coreProperties>
</file>